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131" w:rsidRDefault="004A6131" w:rsidP="004A6131">
      <w:pPr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FC0596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5pt;height:54.8pt" o:ole="" fillcolor="window">
            <v:imagedata r:id="rId7" o:title=""/>
          </v:shape>
          <o:OLEObject Type="Embed" ProgID="PBrush" ShapeID="_x0000_i1025" DrawAspect="Content" ObjectID="_1544523963" r:id="rId8">
            <o:FieldCodes>\s \* MERGEFORMAT</o:FieldCodes>
          </o:OLEObject>
        </w:object>
      </w:r>
    </w:p>
    <w:p w:rsidR="004A6131" w:rsidRDefault="004A6131" w:rsidP="004A6131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4A6131" w:rsidRDefault="004A6131" w:rsidP="004A6131">
      <w:pPr>
        <w:pStyle w:val="1"/>
      </w:pPr>
      <w:r>
        <w:t>ЧЕРНІВЕЦЬКА ОБЛАСНА РАДА</w:t>
      </w:r>
    </w:p>
    <w:p w:rsidR="004A6131" w:rsidRPr="00336C10" w:rsidRDefault="004A6131" w:rsidP="004A6131">
      <w:pPr>
        <w:pStyle w:val="2"/>
        <w:rPr>
          <w:sz w:val="20"/>
          <w:lang w:val="uk-UA"/>
        </w:rPr>
      </w:pPr>
    </w:p>
    <w:p w:rsidR="004A6131" w:rsidRDefault="00FA0857" w:rsidP="004A6131">
      <w:pPr>
        <w:pStyle w:val="2"/>
        <w:rPr>
          <w:lang w:val="uk-UA"/>
        </w:rPr>
      </w:pPr>
      <w:r>
        <w:rPr>
          <w:lang w:val="uk-UA"/>
        </w:rPr>
        <w:t>Х</w:t>
      </w:r>
      <w:r w:rsidR="004A6131">
        <w:rPr>
          <w:lang w:val="uk-UA"/>
        </w:rPr>
        <w:t xml:space="preserve"> сесія </w:t>
      </w:r>
      <w:r w:rsidR="004A6131">
        <w:t>V</w:t>
      </w:r>
      <w:r w:rsidR="004A6131">
        <w:rPr>
          <w:lang w:val="uk-UA"/>
        </w:rPr>
        <w:t>ІІ скликання</w:t>
      </w:r>
    </w:p>
    <w:p w:rsidR="004A6131" w:rsidRPr="00336C10" w:rsidRDefault="004A6131" w:rsidP="004A6131">
      <w:pPr>
        <w:jc w:val="center"/>
        <w:rPr>
          <w:sz w:val="20"/>
          <w:lang w:val="uk-UA"/>
        </w:rPr>
      </w:pPr>
    </w:p>
    <w:p w:rsidR="004A6131" w:rsidRDefault="004A6131" w:rsidP="004A6131">
      <w:pPr>
        <w:pStyle w:val="3"/>
        <w:rPr>
          <w:lang w:val="uk-UA"/>
        </w:rPr>
      </w:pPr>
      <w:r>
        <w:rPr>
          <w:lang w:val="uk-UA"/>
        </w:rPr>
        <w:t xml:space="preserve">РІШЕННЯ № </w:t>
      </w:r>
      <w:r w:rsidR="00FA0857">
        <w:rPr>
          <w:lang w:val="uk-UA"/>
        </w:rPr>
        <w:t>279-10</w:t>
      </w:r>
      <w:r>
        <w:rPr>
          <w:lang w:val="uk-UA"/>
        </w:rPr>
        <w:t>/16</w:t>
      </w:r>
    </w:p>
    <w:p w:rsidR="004A6131" w:rsidRPr="00336C10" w:rsidRDefault="004A6131" w:rsidP="004A6131">
      <w:pPr>
        <w:rPr>
          <w:rFonts w:ascii="Times New Roman" w:hAnsi="Times New Roman"/>
          <w:sz w:val="16"/>
          <w:szCs w:val="16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4A6131" w:rsidTr="00D45364">
        <w:tc>
          <w:tcPr>
            <w:tcW w:w="4261" w:type="dxa"/>
          </w:tcPr>
          <w:p w:rsidR="004A6131" w:rsidRDefault="00FA0857" w:rsidP="004A6131">
            <w:pPr>
              <w:ind w:right="-491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 грудня</w:t>
            </w:r>
            <w:r w:rsidR="004A6131">
              <w:rPr>
                <w:rFonts w:ascii="Times New Roman" w:hAnsi="Times New Roman"/>
                <w:lang w:val="uk-UA"/>
              </w:rPr>
              <w:t xml:space="preserve"> 2016</w:t>
            </w:r>
            <w:r w:rsidR="004A6131">
              <w:rPr>
                <w:rFonts w:ascii="Times New Roman" w:hAnsi="Times New Roman"/>
              </w:rPr>
              <w:t xml:space="preserve"> р</w:t>
            </w:r>
            <w:r w:rsidR="004A6131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203" w:type="dxa"/>
          </w:tcPr>
          <w:p w:rsidR="004A6131" w:rsidRDefault="004A6131" w:rsidP="00D453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м</w:t>
            </w:r>
            <w:r>
              <w:rPr>
                <w:rFonts w:ascii="Times New Roman" w:hAnsi="Times New Roman"/>
              </w:rPr>
              <w:t>.Чернівці</w:t>
            </w:r>
          </w:p>
        </w:tc>
      </w:tr>
    </w:tbl>
    <w:p w:rsidR="004A6131" w:rsidRPr="00F82A2F" w:rsidRDefault="004A6131" w:rsidP="004A6131">
      <w:pPr>
        <w:rPr>
          <w:rFonts w:ascii="Times New Roman" w:hAnsi="Times New Roman"/>
          <w:b/>
          <w:szCs w:val="28"/>
          <w:lang w:val="uk-UA"/>
        </w:rPr>
      </w:pPr>
    </w:p>
    <w:p w:rsidR="004A6131" w:rsidRPr="007D005A" w:rsidRDefault="004A6131" w:rsidP="004A6131">
      <w:pPr>
        <w:ind w:right="4110"/>
        <w:rPr>
          <w:rFonts w:ascii="Times New Roman" w:hAnsi="Times New Roman"/>
          <w:b/>
          <w:szCs w:val="28"/>
          <w:lang w:val="uk-UA"/>
        </w:rPr>
      </w:pPr>
      <w:r w:rsidRPr="007D005A">
        <w:rPr>
          <w:rFonts w:ascii="Times New Roman" w:hAnsi="Times New Roman"/>
          <w:b/>
          <w:szCs w:val="28"/>
          <w:lang w:val="uk-UA"/>
        </w:rPr>
        <w:t xml:space="preserve">Про </w:t>
      </w:r>
      <w:r>
        <w:rPr>
          <w:rFonts w:ascii="Times New Roman" w:hAnsi="Times New Roman"/>
          <w:b/>
          <w:szCs w:val="28"/>
          <w:lang w:val="uk-UA"/>
        </w:rPr>
        <w:t>план роботи Чернівецької обласної ради на 2017 рік</w:t>
      </w:r>
    </w:p>
    <w:p w:rsidR="004A6131" w:rsidRPr="00AF21DC" w:rsidRDefault="004A6131" w:rsidP="004A6131">
      <w:pPr>
        <w:ind w:right="4572" w:firstLine="851"/>
        <w:rPr>
          <w:rFonts w:ascii="Times New Roman" w:hAnsi="Times New Roman"/>
          <w:szCs w:val="28"/>
          <w:lang w:val="uk-UA"/>
        </w:rPr>
      </w:pPr>
    </w:p>
    <w:p w:rsidR="004A6131" w:rsidRPr="007D005A" w:rsidRDefault="004A6131" w:rsidP="004A6131">
      <w:pPr>
        <w:ind w:firstLine="851"/>
        <w:jc w:val="both"/>
        <w:rPr>
          <w:rFonts w:ascii="Times New Roman" w:hAnsi="Times New Roman"/>
          <w:szCs w:val="28"/>
          <w:lang w:val="uk-UA"/>
        </w:rPr>
      </w:pPr>
      <w:r w:rsidRPr="007D005A">
        <w:rPr>
          <w:rFonts w:ascii="Times New Roman" w:hAnsi="Times New Roman"/>
          <w:szCs w:val="28"/>
          <w:lang w:val="uk-UA"/>
        </w:rPr>
        <w:t xml:space="preserve">Керуючись </w:t>
      </w:r>
      <w:r>
        <w:rPr>
          <w:rFonts w:ascii="Times New Roman" w:hAnsi="Times New Roman"/>
          <w:szCs w:val="28"/>
          <w:lang w:val="uk-UA"/>
        </w:rPr>
        <w:t>пунктом 6 частини 1 статті</w:t>
      </w:r>
      <w:r w:rsidRPr="007D005A">
        <w:rPr>
          <w:rFonts w:ascii="Times New Roman" w:hAnsi="Times New Roman"/>
          <w:szCs w:val="28"/>
          <w:lang w:val="uk-UA"/>
        </w:rPr>
        <w:t xml:space="preserve"> 43 Закону України „Про місцеве самоврядування в Україні”,</w:t>
      </w:r>
      <w:r>
        <w:rPr>
          <w:rFonts w:ascii="Times New Roman" w:hAnsi="Times New Roman"/>
          <w:szCs w:val="28"/>
          <w:lang w:val="uk-UA"/>
        </w:rPr>
        <w:t xml:space="preserve"> статтею 4 Регламенту Чернівецької обласної ради </w:t>
      </w:r>
      <w:r>
        <w:rPr>
          <w:rFonts w:ascii="Times New Roman" w:hAnsi="Times New Roman"/>
          <w:szCs w:val="28"/>
        </w:rPr>
        <w:t>V</w:t>
      </w:r>
      <w:r>
        <w:rPr>
          <w:rFonts w:ascii="Times New Roman" w:hAnsi="Times New Roman"/>
          <w:szCs w:val="28"/>
          <w:lang w:val="uk-UA"/>
        </w:rPr>
        <w:t>ІІ скликання,</w:t>
      </w:r>
      <w:r w:rsidRPr="007D005A">
        <w:rPr>
          <w:rFonts w:ascii="Times New Roman" w:hAnsi="Times New Roman"/>
          <w:szCs w:val="28"/>
          <w:lang w:val="uk-UA"/>
        </w:rPr>
        <w:t xml:space="preserve"> обласна рада</w:t>
      </w:r>
    </w:p>
    <w:p w:rsidR="004A6131" w:rsidRPr="00F82A2F" w:rsidRDefault="004A6131" w:rsidP="004A6131">
      <w:pPr>
        <w:ind w:firstLine="851"/>
        <w:jc w:val="both"/>
        <w:rPr>
          <w:rFonts w:ascii="Times New Roman" w:hAnsi="Times New Roman"/>
          <w:sz w:val="32"/>
          <w:szCs w:val="32"/>
          <w:lang w:val="uk-UA"/>
        </w:rPr>
      </w:pPr>
    </w:p>
    <w:p w:rsidR="004A6131" w:rsidRDefault="004A6131" w:rsidP="004A6131">
      <w:pPr>
        <w:jc w:val="center"/>
        <w:rPr>
          <w:rFonts w:ascii="Times New Roman" w:hAnsi="Times New Roman"/>
          <w:b/>
          <w:szCs w:val="28"/>
          <w:lang w:val="uk-UA"/>
        </w:rPr>
      </w:pPr>
      <w:r w:rsidRPr="007D005A">
        <w:rPr>
          <w:rFonts w:ascii="Times New Roman" w:hAnsi="Times New Roman"/>
          <w:b/>
          <w:szCs w:val="28"/>
          <w:lang w:val="uk-UA"/>
        </w:rPr>
        <w:t>ВИРІШИЛА:</w:t>
      </w:r>
    </w:p>
    <w:p w:rsidR="004A6131" w:rsidRPr="00F82A2F" w:rsidRDefault="004A6131" w:rsidP="004A6131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4A6131" w:rsidRPr="004A6131" w:rsidRDefault="004A6131" w:rsidP="004A6131">
      <w:pPr>
        <w:pStyle w:val="a6"/>
        <w:numPr>
          <w:ilvl w:val="0"/>
          <w:numId w:val="1"/>
        </w:numPr>
        <w:tabs>
          <w:tab w:val="left" w:pos="1134"/>
        </w:tabs>
        <w:spacing w:before="120"/>
        <w:ind w:left="0" w:firstLine="851"/>
        <w:jc w:val="both"/>
        <w:rPr>
          <w:rFonts w:ascii="Times New Roman" w:hAnsi="Times New Roman"/>
          <w:lang w:val="uk-UA"/>
        </w:rPr>
      </w:pPr>
      <w:r w:rsidRPr="004A6131">
        <w:rPr>
          <w:rFonts w:ascii="Times New Roman" w:hAnsi="Times New Roman"/>
          <w:lang w:val="uk-UA"/>
        </w:rPr>
        <w:t>Затвердити план роботи Чернівецької обласної ради на 201</w:t>
      </w:r>
      <w:r>
        <w:rPr>
          <w:rFonts w:ascii="Times New Roman" w:hAnsi="Times New Roman"/>
          <w:lang w:val="uk-UA"/>
        </w:rPr>
        <w:t>7</w:t>
      </w:r>
      <w:r w:rsidRPr="004A6131">
        <w:rPr>
          <w:rFonts w:ascii="Times New Roman" w:hAnsi="Times New Roman"/>
          <w:lang w:val="uk-UA"/>
        </w:rPr>
        <w:t xml:space="preserve"> рік (додається).</w:t>
      </w:r>
    </w:p>
    <w:p w:rsidR="004A6131" w:rsidRPr="004A6131" w:rsidRDefault="004A6131" w:rsidP="004A6131">
      <w:pPr>
        <w:pStyle w:val="a6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Контроль за виконанням цього рішення покласти на постійну комісію обласної ради з питань регламенту, депутатської діяльності, етики та нагороджень (Поклітар Р.І.).</w:t>
      </w:r>
    </w:p>
    <w:p w:rsidR="004A6131" w:rsidRDefault="004A6131" w:rsidP="004A613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  <w:lang w:val="uk-UA"/>
        </w:rPr>
      </w:pPr>
    </w:p>
    <w:p w:rsidR="004A6131" w:rsidRDefault="004A6131" w:rsidP="004A613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  <w:lang w:val="uk-UA"/>
        </w:rPr>
      </w:pPr>
    </w:p>
    <w:p w:rsidR="004A6131" w:rsidRDefault="004A6131" w:rsidP="004A613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  <w:lang w:val="uk-UA"/>
        </w:rPr>
      </w:pPr>
    </w:p>
    <w:p w:rsidR="004A6131" w:rsidRDefault="004A6131" w:rsidP="004A6131">
      <w:pPr>
        <w:tabs>
          <w:tab w:val="left" w:pos="7740"/>
        </w:tabs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Голова обласної ради</w:t>
      </w:r>
      <w:r>
        <w:rPr>
          <w:rFonts w:ascii="Times New Roman" w:hAnsi="Times New Roman"/>
          <w:b/>
          <w:lang w:val="uk-UA"/>
        </w:rPr>
        <w:tab/>
        <w:t>І.Мунтян</w:t>
      </w:r>
    </w:p>
    <w:sectPr w:rsidR="004A6131" w:rsidSect="00EC1073">
      <w:headerReference w:type="even" r:id="rId9"/>
      <w:headerReference w:type="default" r:id="rId10"/>
      <w:pgSz w:w="11907" w:h="16840"/>
      <w:pgMar w:top="1438" w:right="1134" w:bottom="977" w:left="1701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E66" w:rsidRDefault="00405E66" w:rsidP="007B5D15">
      <w:r>
        <w:separator/>
      </w:r>
    </w:p>
  </w:endnote>
  <w:endnote w:type="continuationSeparator" w:id="0">
    <w:p w:rsidR="00405E66" w:rsidRDefault="00405E66" w:rsidP="007B5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E66" w:rsidRDefault="00405E66" w:rsidP="007B5D15">
      <w:r>
        <w:separator/>
      </w:r>
    </w:p>
  </w:footnote>
  <w:footnote w:type="continuationSeparator" w:id="0">
    <w:p w:rsidR="00405E66" w:rsidRDefault="00405E66" w:rsidP="007B5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073" w:rsidRDefault="00922EB3" w:rsidP="00DB64F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276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C1073" w:rsidRDefault="00405E66" w:rsidP="00DB64F2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073" w:rsidRDefault="00405E66" w:rsidP="00DB64F2">
    <w:pPr>
      <w:pStyle w:val="a3"/>
      <w:framePr w:wrap="around" w:vAnchor="text" w:hAnchor="margin" w:xAlign="right" w:y="1"/>
      <w:rPr>
        <w:rStyle w:val="a5"/>
      </w:rPr>
    </w:pPr>
  </w:p>
  <w:p w:rsidR="00EC1073" w:rsidRDefault="00405E66" w:rsidP="00DB64F2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F73BA"/>
    <w:multiLevelType w:val="hybridMultilevel"/>
    <w:tmpl w:val="50F05A2C"/>
    <w:lvl w:ilvl="0" w:tplc="4E021CC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131"/>
    <w:rsid w:val="00405E66"/>
    <w:rsid w:val="004A6131"/>
    <w:rsid w:val="00627657"/>
    <w:rsid w:val="007B5D15"/>
    <w:rsid w:val="008D77F5"/>
    <w:rsid w:val="00922EB3"/>
    <w:rsid w:val="00AF1B72"/>
    <w:rsid w:val="00CA6947"/>
    <w:rsid w:val="00EE1998"/>
    <w:rsid w:val="00FA0857"/>
    <w:rsid w:val="00FC0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13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4A6131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qFormat/>
    <w:rsid w:val="004A6131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4A6131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6131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4A6131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4A6131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paragraph" w:styleId="a3">
    <w:name w:val="header"/>
    <w:basedOn w:val="a"/>
    <w:link w:val="a4"/>
    <w:rsid w:val="004A61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A6131"/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character" w:styleId="a5">
    <w:name w:val="page number"/>
    <w:basedOn w:val="a0"/>
    <w:rsid w:val="004A6131"/>
  </w:style>
  <w:style w:type="paragraph" w:styleId="a6">
    <w:name w:val="List Paragraph"/>
    <w:basedOn w:val="a"/>
    <w:uiPriority w:val="34"/>
    <w:qFormat/>
    <w:rsid w:val="004A6131"/>
    <w:pPr>
      <w:ind w:left="720"/>
      <w:contextualSpacing/>
    </w:pPr>
  </w:style>
  <w:style w:type="paragraph" w:styleId="a7">
    <w:name w:val="footer"/>
    <w:basedOn w:val="a"/>
    <w:link w:val="a8"/>
    <w:uiPriority w:val="99"/>
    <w:semiHidden/>
    <w:unhideWhenUsed/>
    <w:rsid w:val="007B5D1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B5D15"/>
    <w:rPr>
      <w:rFonts w:ascii="UkrainianTimesET" w:eastAsia="Times New Roman" w:hAnsi="UkrainianTimesET" w:cs="Times New Roman"/>
      <w:sz w:val="28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AKO</cp:lastModifiedBy>
  <cp:revision>3</cp:revision>
  <cp:lastPrinted>2016-12-23T09:23:00Z</cp:lastPrinted>
  <dcterms:created xsi:type="dcterms:W3CDTF">2016-12-07T10:45:00Z</dcterms:created>
  <dcterms:modified xsi:type="dcterms:W3CDTF">2016-12-29T11:39:00Z</dcterms:modified>
</cp:coreProperties>
</file>